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F145" w14:textId="212B58B4" w:rsidR="00000000" w:rsidRDefault="001120EF" w:rsidP="00DF6795">
      <w:pPr>
        <w:jc w:val="both"/>
      </w:pPr>
      <w:r>
        <w:t>RICHIESTE DI RICONOSCIMENTO</w:t>
      </w:r>
      <w:r w:rsidR="00E30FE1">
        <w:t xml:space="preserve"> CREDITI O DI </w:t>
      </w:r>
      <w:r>
        <w:t xml:space="preserve">ESONERI </w:t>
      </w:r>
    </w:p>
    <w:p w14:paraId="07D3D596" w14:textId="6D876529" w:rsidR="001120EF" w:rsidRDefault="001120EF" w:rsidP="00DF6795">
      <w:pPr>
        <w:jc w:val="both"/>
      </w:pPr>
      <w:r>
        <w:t>Tutte le richieste concernenti il riconoscimento dei CFP o l’esonero dallo svolgimento di attività formative devono essere presentate in maniera telematica sul portale della formazione continua degli ingegneri raggiungibile al sito:</w:t>
      </w:r>
    </w:p>
    <w:p w14:paraId="24D00B0B" w14:textId="00B8F111" w:rsidR="001120EF" w:rsidRDefault="001120EF" w:rsidP="00DF6795">
      <w:pPr>
        <w:jc w:val="both"/>
      </w:pPr>
      <w:hyperlink r:id="rId4" w:history="1">
        <w:r w:rsidRPr="00035BF2">
          <w:rPr>
            <w:rStyle w:val="Collegamentoipertestuale"/>
          </w:rPr>
          <w:t>https://www.formazionecni.it/</w:t>
        </w:r>
      </w:hyperlink>
    </w:p>
    <w:p w14:paraId="604DE49F" w14:textId="22C43959" w:rsidR="001120EF" w:rsidRDefault="001120EF" w:rsidP="00DF6795">
      <w:pPr>
        <w:jc w:val="both"/>
      </w:pPr>
      <w:r>
        <w:t xml:space="preserve">L’accesso può essere effettuato con le </w:t>
      </w:r>
      <w:r w:rsidR="000D6A4F">
        <w:t xml:space="preserve">stesse </w:t>
      </w:r>
      <w:r>
        <w:t>credenziali utilizzate in passato per MyIng</w:t>
      </w:r>
      <w:r w:rsidR="000D6A4F">
        <w:t xml:space="preserve"> oppure </w:t>
      </w:r>
      <w:r w:rsidR="00E30FE1">
        <w:t>con lo SPID.</w:t>
      </w:r>
    </w:p>
    <w:p w14:paraId="03928C10" w14:textId="7C37D71E" w:rsidR="00E30FE1" w:rsidRDefault="00E30FE1" w:rsidP="00DF6795">
      <w:pPr>
        <w:jc w:val="both"/>
      </w:pPr>
      <w:r>
        <w:t>La piattaforma permette di visualizzare il proprio cruscotto di conteggio dei crediti formativi, di avviare le procedure di richiesta dei crediti o di esonero, di presentare l’autocertificazione annuale (attiva solo in periodi predefiniti dell’anno) e di consultare l’elenco di tutti gli eventi accreditati.</w:t>
      </w:r>
    </w:p>
    <w:p w14:paraId="7FFF1DC5" w14:textId="368337C5" w:rsidR="00E30FE1" w:rsidRDefault="00E30FE1" w:rsidP="00DF6795">
      <w:pPr>
        <w:jc w:val="both"/>
      </w:pPr>
      <w:r>
        <w:t>Le regole e i requisiti relativi a tali procedure</w:t>
      </w:r>
      <w:r w:rsidR="00DF6795">
        <w:t xml:space="preserve">, oltre che esplicitati durante la procedura telematica di richiesta, </w:t>
      </w:r>
      <w:r>
        <w:t xml:space="preserve">sono consultabili nel documento </w:t>
      </w:r>
      <w:r w:rsidR="00DF6795">
        <w:t>“Linee di indirizzo per l’aggiornamento della competenza professionale – TESTO UNICO 2026”, scaricabile al seguente link:</w:t>
      </w:r>
    </w:p>
    <w:p w14:paraId="64CA3D57" w14:textId="378369B9" w:rsidR="00DF6795" w:rsidRDefault="00DF6795" w:rsidP="00DF6795">
      <w:pPr>
        <w:jc w:val="both"/>
      </w:pPr>
      <w:hyperlink r:id="rId5" w:history="1">
        <w:r w:rsidRPr="00035BF2">
          <w:rPr>
            <w:rStyle w:val="Collegamentoipertestuale"/>
          </w:rPr>
          <w:t>https://ingegneri.chieti.it/wp-content/uploads/2026/03/2025.11.28_Testo-Unico-formazione-2026_def.pdf</w:t>
        </w:r>
      </w:hyperlink>
    </w:p>
    <w:p w14:paraId="290233FE" w14:textId="77777777" w:rsidR="00DF6795" w:rsidRDefault="00DF6795"/>
    <w:p w14:paraId="2FCBA19E" w14:textId="77777777" w:rsidR="001120EF" w:rsidRDefault="001120EF"/>
    <w:sectPr w:rsidR="00112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EF"/>
    <w:rsid w:val="000D6A4F"/>
    <w:rsid w:val="001120EF"/>
    <w:rsid w:val="00164D58"/>
    <w:rsid w:val="00250173"/>
    <w:rsid w:val="00341F9D"/>
    <w:rsid w:val="00353841"/>
    <w:rsid w:val="0068718A"/>
    <w:rsid w:val="00746A4F"/>
    <w:rsid w:val="0083105D"/>
    <w:rsid w:val="00A42BBD"/>
    <w:rsid w:val="00CF670B"/>
    <w:rsid w:val="00D843CE"/>
    <w:rsid w:val="00DF6795"/>
    <w:rsid w:val="00E30FE1"/>
    <w:rsid w:val="00ED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ACFA"/>
  <w15:chartTrackingRefBased/>
  <w15:docId w15:val="{8D7DD4F2-6A5B-444C-A518-B16CAE1B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2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2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20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2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20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2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2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2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2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20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20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20E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20E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20E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20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20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20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20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2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2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20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2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20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20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20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20E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20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20E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20E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120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gegneri.chieti.it/wp-content/uploads/2026/03/2025.11.28_Testo-Unico-formazione-2026_def.pdf" TargetMode="External"/><Relationship Id="rId4" Type="http://schemas.openxmlformats.org/officeDocument/2006/relationships/hyperlink" Target="https://www.formazionecn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CPS ENGINEERING S.R.L.</dc:creator>
  <cp:keywords/>
  <dc:description/>
  <cp:lastModifiedBy>CPS ENGINEERING S.R.L.</cp:lastModifiedBy>
  <cp:revision>1</cp:revision>
  <dcterms:created xsi:type="dcterms:W3CDTF">2026-07-28T15:44:00Z</dcterms:created>
  <dcterms:modified xsi:type="dcterms:W3CDTF">2026-07-28T16:30:00Z</dcterms:modified>
</cp:coreProperties>
</file>